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page" w:horzAnchor="page" w:tblpX="1403" w:tblpY="1193"/>
        <w:tblOverlap w:val="never"/>
        <w:tblW w:w="9629" w:type="dxa"/>
        <w:tblInd w:w="0" w:type="dxa"/>
        <w:tblLook w:val="04A0" w:firstRow="1" w:lastRow="0" w:firstColumn="1" w:lastColumn="0" w:noHBand="0" w:noVBand="1"/>
      </w:tblPr>
      <w:tblGrid>
        <w:gridCol w:w="3820"/>
        <w:gridCol w:w="5809"/>
      </w:tblGrid>
      <w:tr w:rsidR="00553B0C" w:rsidRPr="00AE725C" w:rsidTr="001019E6">
        <w:trPr>
          <w:trHeight w:val="1453"/>
        </w:trPr>
        <w:tc>
          <w:tcPr>
            <w:tcW w:w="9629" w:type="dxa"/>
            <w:gridSpan w:val="2"/>
            <w:tcBorders>
              <w:top w:val="single" w:sz="8" w:space="0" w:color="8177B7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EDCEE"/>
            <w:vAlign w:val="bottom"/>
          </w:tcPr>
          <w:p w:rsidR="00553B0C" w:rsidRPr="00AE725C" w:rsidRDefault="00553B0C" w:rsidP="00553B0C">
            <w:pPr>
              <w:spacing w:after="16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5C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IZVJEŠĆE O PROVEDENOM SAVJETOVANJU S JAVNOŠĆU</w:t>
            </w:r>
          </w:p>
          <w:p w:rsidR="00553B0C" w:rsidRPr="00AE725C" w:rsidRDefault="00553B0C" w:rsidP="00553B0C">
            <w:pPr>
              <w:spacing w:after="0" w:line="260" w:lineRule="auto"/>
              <w:ind w:left="63" w:right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502F" w:rsidRPr="00AE725C" w:rsidTr="00553B0C">
        <w:trPr>
          <w:trHeight w:val="1453"/>
        </w:trPr>
        <w:tc>
          <w:tcPr>
            <w:tcW w:w="3820" w:type="dxa"/>
            <w:tcBorders>
              <w:top w:val="single" w:sz="8" w:space="0" w:color="8177B7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EDCEE"/>
            <w:vAlign w:val="bottom"/>
          </w:tcPr>
          <w:p w:rsidR="001D502F" w:rsidRPr="00AE725C" w:rsidRDefault="001D502F" w:rsidP="007D1EB7">
            <w:pPr>
              <w:spacing w:after="0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72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Naslov dokumenta</w:t>
            </w:r>
          </w:p>
          <w:p w:rsidR="001D502F" w:rsidRPr="00AE725C" w:rsidRDefault="001D502F" w:rsidP="007D1EB7">
            <w:pPr>
              <w:spacing w:after="0"/>
              <w:ind w:left="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8" w:space="0" w:color="8177B7"/>
              <w:left w:val="single" w:sz="8" w:space="0" w:color="231F20"/>
              <w:right w:val="single" w:sz="8" w:space="0" w:color="231F20"/>
            </w:tcBorders>
            <w:shd w:val="clear" w:color="auto" w:fill="DEDCEE"/>
          </w:tcPr>
          <w:p w:rsidR="00D94C70" w:rsidRPr="00AE725C" w:rsidRDefault="00553B0C" w:rsidP="00D94C70">
            <w:pPr>
              <w:spacing w:after="0"/>
              <w:jc w:val="left"/>
              <w:rPr>
                <w:rFonts w:ascii="Times New Roman" w:eastAsia="Simsun (Founder Extended)" w:hAnsi="Times New Roman" w:cs="Times New Roman"/>
                <w:bCs/>
                <w:color w:val="auto"/>
                <w:sz w:val="24"/>
                <w:szCs w:val="24"/>
                <w:lang w:eastAsia="zh-CN"/>
              </w:rPr>
            </w:pPr>
            <w:r w:rsidRPr="00AE72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Izvješće o provedenom savjetovanju o </w:t>
            </w:r>
            <w:r w:rsidR="009420D5">
              <w:rPr>
                <w:rFonts w:ascii="Times New Roman" w:eastAsia="Simsun (Founder Extended)" w:hAnsi="Times New Roman" w:cs="Times New Roman"/>
                <w:bCs/>
                <w:color w:val="auto"/>
                <w:sz w:val="24"/>
                <w:szCs w:val="24"/>
                <w:lang w:eastAsia="zh-CN"/>
              </w:rPr>
              <w:t>Godišnjem planu razvoja sustava civilne zaštite Grada Obrovca za 2023. s financijskim učincima za razdoblje 2023. – 2025.</w:t>
            </w:r>
          </w:p>
          <w:p w:rsidR="00553B0C" w:rsidRPr="00AE725C" w:rsidRDefault="00553B0C" w:rsidP="00553B0C">
            <w:pPr>
              <w:spacing w:after="0" w:line="260" w:lineRule="auto"/>
              <w:ind w:left="63" w:right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D502F" w:rsidRPr="00AE725C" w:rsidRDefault="001D502F">
            <w:pPr>
              <w:spacing w:after="45"/>
              <w:ind w:left="9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02F" w:rsidRPr="00AE725C" w:rsidTr="00553B0C">
        <w:trPr>
          <w:trHeight w:val="931"/>
        </w:trPr>
        <w:tc>
          <w:tcPr>
            <w:tcW w:w="38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DEBF6"/>
            <w:vAlign w:val="bottom"/>
          </w:tcPr>
          <w:p w:rsidR="001D502F" w:rsidRPr="00AE725C" w:rsidRDefault="001D502F" w:rsidP="007D1EB7">
            <w:pPr>
              <w:spacing w:after="0"/>
              <w:ind w:left="14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72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5809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EDEBF6"/>
          </w:tcPr>
          <w:p w:rsidR="001D502F" w:rsidRPr="00AE725C" w:rsidRDefault="00AE725C">
            <w:pPr>
              <w:spacing w:after="0"/>
              <w:ind w:left="149" w:right="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E725C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Grad Obrovac, </w:t>
            </w:r>
            <w:r w:rsidRPr="00AE7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25C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Jedinstveni upravni odjel</w:t>
            </w:r>
          </w:p>
        </w:tc>
      </w:tr>
      <w:tr w:rsidR="001D502F" w:rsidRPr="00AE725C" w:rsidTr="00553B0C">
        <w:trPr>
          <w:trHeight w:val="2919"/>
        </w:trPr>
        <w:tc>
          <w:tcPr>
            <w:tcW w:w="3820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DEDCEE"/>
            <w:vAlign w:val="bottom"/>
          </w:tcPr>
          <w:p w:rsidR="001D502F" w:rsidRPr="00AE725C" w:rsidRDefault="001D502F" w:rsidP="007D1EB7">
            <w:pPr>
              <w:spacing w:after="0" w:line="251" w:lineRule="auto"/>
              <w:ind w:left="89" w:right="1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72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Razlozi za donošenje akta i ciljevi koji se njime žele postići</w:t>
            </w:r>
          </w:p>
          <w:p w:rsidR="001D502F" w:rsidRPr="00AE725C" w:rsidRDefault="001D502F" w:rsidP="007D1EB7">
            <w:pPr>
              <w:spacing w:after="0"/>
              <w:ind w:left="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02F" w:rsidRPr="00AE725C" w:rsidRDefault="001D502F" w:rsidP="007D1EB7">
            <w:pPr>
              <w:spacing w:after="0"/>
              <w:ind w:left="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02F" w:rsidRPr="00AE725C" w:rsidRDefault="001D502F" w:rsidP="007D1EB7">
            <w:pPr>
              <w:spacing w:after="0"/>
              <w:ind w:left="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02F" w:rsidRPr="00AE725C" w:rsidRDefault="001D502F" w:rsidP="007D1EB7">
            <w:pPr>
              <w:spacing w:after="0"/>
              <w:ind w:left="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DEDCEE"/>
          </w:tcPr>
          <w:p w:rsidR="00204127" w:rsidRPr="00204127" w:rsidRDefault="00204127" w:rsidP="00204127">
            <w:pPr>
              <w:spacing w:after="0" w:line="251" w:lineRule="auto"/>
              <w:ind w:left="89" w:right="178"/>
              <w:jc w:val="both"/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</w:pPr>
            <w:r w:rsidRPr="00204127"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>Člankom 17., stavkom 1. Zakona o sustavu civilne zaštite („Narodne novine“ broj 82/15, 118/18, 118/18, 31/20, 20/21. i 114/22) propisana je obveza predstavničkog tijela jedinice lokalne samouprave, da na prijedlog izvršnog tijela, u postupku donošenja proračuna razmatra i usvaja godišnju analizu stanja i godišnji plan razvoja sustava civilne zaštite s financijskim učincima za trogodišnje razdoblje te smjernice za organizaciju i razvoj sustava koje se razmatraju i usvajaju svake četiri godine.</w:t>
            </w:r>
          </w:p>
          <w:p w:rsidR="00204127" w:rsidRDefault="00204127" w:rsidP="00204127">
            <w:pPr>
              <w:spacing w:after="0" w:line="251" w:lineRule="auto"/>
              <w:ind w:left="89" w:right="178"/>
              <w:jc w:val="both"/>
            </w:pPr>
            <w:r w:rsidRPr="00204127"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>Temeljem navedene zakonske obveze, gradonačelnik Grada Obrovca predlaže Gradskom vijeću Grada Obrovca razmatranje i usvajanje Godišnjeg plana razvoja sustava civilne zaštite Grada Obrovca za 2023.  s financijskim učincima 2023. – 2025.</w:t>
            </w:r>
            <w:r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>
              <w:t xml:space="preserve"> </w:t>
            </w:r>
          </w:p>
          <w:p w:rsidR="001D502F" w:rsidRPr="00AE725C" w:rsidRDefault="00204127" w:rsidP="00204127">
            <w:pPr>
              <w:spacing w:after="0" w:line="251" w:lineRule="auto"/>
              <w:ind w:left="89" w:right="17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04127"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>Cilj savjetovanja bio je uključiti zainteresiranu javnost na području</w:t>
            </w:r>
            <w:r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 xml:space="preserve"> grada Obrovca</w:t>
            </w:r>
            <w:r w:rsidRPr="00204127"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 xml:space="preserve"> da svojim primjedbama ili sugestijama doprinesu izradi što boljeg Godišnjeg plana razvoja sustava civilne zaštite za 2023. godinu s financijskim učincima za trogodišnje razdoblje.</w:t>
            </w:r>
          </w:p>
        </w:tc>
      </w:tr>
      <w:tr w:rsidR="001D502F" w:rsidRPr="00AE725C" w:rsidTr="00553B0C">
        <w:trPr>
          <w:trHeight w:val="418"/>
        </w:trPr>
        <w:tc>
          <w:tcPr>
            <w:tcW w:w="382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DEBF6"/>
          </w:tcPr>
          <w:p w:rsidR="001D502F" w:rsidRPr="00AE725C" w:rsidRDefault="001D502F" w:rsidP="007D1EB7">
            <w:pPr>
              <w:spacing w:after="0"/>
              <w:ind w:left="8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72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Datum dokumenta</w:t>
            </w:r>
          </w:p>
          <w:p w:rsidR="001D502F" w:rsidRPr="00AE725C" w:rsidRDefault="001D502F" w:rsidP="007D1EB7">
            <w:pPr>
              <w:spacing w:after="0"/>
              <w:ind w:left="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DEBF6"/>
          </w:tcPr>
          <w:p w:rsidR="001D502F" w:rsidRPr="00AE725C" w:rsidRDefault="00A03EB8">
            <w:pPr>
              <w:spacing w:after="0"/>
              <w:ind w:left="89" w:right="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  <w:r w:rsidR="0020412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 w:rsidR="0020412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  <w:r w:rsidR="0020412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 w:rsidR="0020412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2022.</w:t>
            </w:r>
          </w:p>
        </w:tc>
      </w:tr>
      <w:tr w:rsidR="001D502F" w:rsidRPr="00AE725C" w:rsidTr="00553B0C">
        <w:trPr>
          <w:trHeight w:val="356"/>
        </w:trPr>
        <w:tc>
          <w:tcPr>
            <w:tcW w:w="38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EDCEE"/>
          </w:tcPr>
          <w:p w:rsidR="001D502F" w:rsidRPr="00AE725C" w:rsidRDefault="001D502F" w:rsidP="007D1EB7">
            <w:pPr>
              <w:spacing w:after="0"/>
              <w:ind w:left="8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72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Verzija dokumenta</w:t>
            </w:r>
          </w:p>
          <w:p w:rsidR="001D502F" w:rsidRPr="00AE725C" w:rsidRDefault="001D502F" w:rsidP="007D1EB7">
            <w:pPr>
              <w:spacing w:after="0"/>
              <w:ind w:left="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EDCEE"/>
          </w:tcPr>
          <w:p w:rsidR="001D502F" w:rsidRPr="00AE725C" w:rsidRDefault="00AE725C">
            <w:pPr>
              <w:spacing w:after="0"/>
              <w:ind w:left="89" w:right="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E72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1.</w:t>
            </w:r>
          </w:p>
        </w:tc>
      </w:tr>
      <w:tr w:rsidR="001D502F" w:rsidRPr="00AE725C" w:rsidTr="00553B0C">
        <w:trPr>
          <w:trHeight w:val="348"/>
        </w:trPr>
        <w:tc>
          <w:tcPr>
            <w:tcW w:w="38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DEBF6"/>
          </w:tcPr>
          <w:p w:rsidR="001D502F" w:rsidRPr="00AE725C" w:rsidRDefault="001D502F" w:rsidP="007D1EB7">
            <w:pPr>
              <w:spacing w:after="0"/>
              <w:ind w:left="8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72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Vrsta dokumenta</w:t>
            </w:r>
          </w:p>
          <w:p w:rsidR="001D502F" w:rsidRPr="00AE725C" w:rsidRDefault="001D502F" w:rsidP="007D1EB7">
            <w:pPr>
              <w:spacing w:after="0"/>
              <w:ind w:left="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DEBF6"/>
          </w:tcPr>
          <w:p w:rsidR="00A03EB8" w:rsidRDefault="00A03EB8" w:rsidP="00A03EB8">
            <w:pPr>
              <w:spacing w:after="0"/>
              <w:ind w:left="63" w:right="0"/>
              <w:jc w:val="left"/>
            </w:pPr>
            <w:r>
              <w:rPr>
                <w:color w:val="231F20"/>
              </w:rPr>
              <w:t xml:space="preserve">Izvješće </w:t>
            </w:r>
          </w:p>
          <w:p w:rsidR="001D502F" w:rsidRPr="00AE725C" w:rsidRDefault="001D502F">
            <w:pPr>
              <w:spacing w:after="0"/>
              <w:ind w:left="89" w:right="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D502F" w:rsidRPr="00AE725C" w:rsidTr="00553B0C">
        <w:trPr>
          <w:trHeight w:val="931"/>
        </w:trPr>
        <w:tc>
          <w:tcPr>
            <w:tcW w:w="38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EDCEE"/>
            <w:vAlign w:val="bottom"/>
          </w:tcPr>
          <w:p w:rsidR="001D502F" w:rsidRPr="00AE725C" w:rsidRDefault="001D502F" w:rsidP="007D1EB7">
            <w:pPr>
              <w:spacing w:after="0"/>
              <w:ind w:left="8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72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Naziv nacrta akta</w:t>
            </w:r>
          </w:p>
          <w:p w:rsidR="001D502F" w:rsidRPr="00AE725C" w:rsidRDefault="001D502F" w:rsidP="007D1EB7">
            <w:pPr>
              <w:spacing w:after="0"/>
              <w:ind w:left="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DEDCEE"/>
          </w:tcPr>
          <w:p w:rsidR="009420D5" w:rsidRPr="00AE725C" w:rsidRDefault="009420D5" w:rsidP="009420D5">
            <w:pPr>
              <w:spacing w:after="0"/>
              <w:jc w:val="left"/>
              <w:rPr>
                <w:rFonts w:ascii="Times New Roman" w:eastAsia="Simsun (Founder Extended)" w:hAnsi="Times New Roman" w:cs="Times New Roman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Nacrt </w:t>
            </w:r>
            <w:r>
              <w:rPr>
                <w:rFonts w:ascii="Times New Roman" w:eastAsia="Simsun (Founder Extended)" w:hAnsi="Times New Roman" w:cs="Times New Roman"/>
                <w:bCs/>
                <w:color w:val="auto"/>
                <w:sz w:val="24"/>
                <w:szCs w:val="24"/>
                <w:lang w:eastAsia="zh-CN"/>
              </w:rPr>
              <w:t>Godišnje</w:t>
            </w:r>
            <w:r>
              <w:rPr>
                <w:rFonts w:ascii="Times New Roman" w:eastAsia="Simsun (Founder Extended)" w:hAnsi="Times New Roman" w:cs="Times New Roman"/>
                <w:bCs/>
                <w:color w:val="auto"/>
                <w:sz w:val="24"/>
                <w:szCs w:val="24"/>
                <w:lang w:eastAsia="zh-CN"/>
              </w:rPr>
              <w:t>g</w:t>
            </w:r>
            <w:r>
              <w:rPr>
                <w:rFonts w:ascii="Times New Roman" w:eastAsia="Simsun (Founder Extended)" w:hAnsi="Times New Roman" w:cs="Times New Roman"/>
                <w:bCs/>
                <w:color w:val="auto"/>
                <w:sz w:val="24"/>
                <w:szCs w:val="24"/>
                <w:lang w:eastAsia="zh-CN"/>
              </w:rPr>
              <w:t xml:space="preserve"> plan</w:t>
            </w:r>
            <w:r>
              <w:rPr>
                <w:rFonts w:ascii="Times New Roman" w:eastAsia="Simsun (Founder Extended)" w:hAnsi="Times New Roman" w:cs="Times New Roman"/>
                <w:bCs/>
                <w:color w:val="auto"/>
                <w:sz w:val="24"/>
                <w:szCs w:val="24"/>
                <w:lang w:eastAsia="zh-CN"/>
              </w:rPr>
              <w:t>a</w:t>
            </w:r>
            <w:r>
              <w:rPr>
                <w:rFonts w:ascii="Times New Roman" w:eastAsia="Simsun (Founder Extended)" w:hAnsi="Times New Roman" w:cs="Times New Roman"/>
                <w:bCs/>
                <w:color w:val="auto"/>
                <w:sz w:val="24"/>
                <w:szCs w:val="24"/>
                <w:lang w:eastAsia="zh-CN"/>
              </w:rPr>
              <w:t xml:space="preserve"> razvoja sustava civilne zaštite Grada Obrovca za 2023. s financijskim učincima za razdoblje 2023. – 2025.</w:t>
            </w:r>
          </w:p>
          <w:p w:rsidR="001D502F" w:rsidRPr="00AE725C" w:rsidRDefault="001D502F" w:rsidP="00553B0C">
            <w:pPr>
              <w:spacing w:after="0"/>
              <w:ind w:left="89" w:right="-2003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D502F" w:rsidRPr="00AE725C" w:rsidTr="00553B0C">
        <w:trPr>
          <w:trHeight w:val="1119"/>
        </w:trPr>
        <w:tc>
          <w:tcPr>
            <w:tcW w:w="38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EDCEE"/>
            <w:vAlign w:val="bottom"/>
          </w:tcPr>
          <w:p w:rsidR="001D502F" w:rsidRPr="00AE725C" w:rsidRDefault="001D502F" w:rsidP="007D1EB7">
            <w:pPr>
              <w:spacing w:after="0"/>
              <w:ind w:left="12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72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Naziv tijela nadležnog za izradu nacrta</w:t>
            </w:r>
          </w:p>
        </w:tc>
        <w:tc>
          <w:tcPr>
            <w:tcW w:w="5809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DEDCEE"/>
          </w:tcPr>
          <w:p w:rsidR="001D502F" w:rsidRPr="00AE725C" w:rsidRDefault="00280F6D" w:rsidP="00A03EB8">
            <w:pPr>
              <w:spacing w:after="0"/>
              <w:ind w:left="-423" w:right="0" w:firstLine="708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E725C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Grad Obrovac, </w:t>
            </w:r>
            <w:r w:rsidRPr="00AE7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25C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Jedinstveni upravni odjel</w:t>
            </w:r>
          </w:p>
        </w:tc>
      </w:tr>
      <w:tr w:rsidR="001D502F" w:rsidRPr="00AE725C" w:rsidTr="00553B0C">
        <w:trPr>
          <w:trHeight w:val="581"/>
        </w:trPr>
        <w:tc>
          <w:tcPr>
            <w:tcW w:w="3820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EDEBF6"/>
          </w:tcPr>
          <w:p w:rsidR="001D502F" w:rsidRPr="00AE725C" w:rsidRDefault="001D502F" w:rsidP="007D1EB7">
            <w:pPr>
              <w:spacing w:after="0"/>
              <w:ind w:left="2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72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Koji su predstavnici javnosti bili uključeni u postupak izrade odnosno</w:t>
            </w:r>
          </w:p>
        </w:tc>
        <w:tc>
          <w:tcPr>
            <w:tcW w:w="5809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EDEBF6"/>
          </w:tcPr>
          <w:p w:rsidR="001D502F" w:rsidRPr="00AE725C" w:rsidRDefault="00A03EB8">
            <w:pPr>
              <w:spacing w:after="0"/>
              <w:ind w:left="29" w:right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------</w:t>
            </w:r>
          </w:p>
        </w:tc>
      </w:tr>
      <w:tr w:rsidR="001D502F" w:rsidRPr="00AE725C" w:rsidTr="00553B0C">
        <w:trPr>
          <w:trHeight w:val="495"/>
        </w:trPr>
        <w:tc>
          <w:tcPr>
            <w:tcW w:w="382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DEBF6"/>
          </w:tcPr>
          <w:p w:rsidR="001D502F" w:rsidRPr="00AE725C" w:rsidRDefault="001D502F" w:rsidP="007D1EB7">
            <w:pPr>
              <w:spacing w:after="0"/>
              <w:ind w:left="29" w:right="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72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u rad stručne radne skupine za izradu nacrta?</w:t>
            </w:r>
          </w:p>
        </w:tc>
        <w:tc>
          <w:tcPr>
            <w:tcW w:w="5809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DEBF6"/>
          </w:tcPr>
          <w:p w:rsidR="001D502F" w:rsidRPr="00AE725C" w:rsidRDefault="001D502F">
            <w:pPr>
              <w:spacing w:after="0"/>
              <w:ind w:left="29" w:right="107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553B0C" w:rsidRPr="00AE725C" w:rsidTr="004F7E68">
        <w:trPr>
          <w:trHeight w:val="256"/>
        </w:trPr>
        <w:tc>
          <w:tcPr>
            <w:tcW w:w="3820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DEDCEE"/>
          </w:tcPr>
          <w:p w:rsidR="00553B0C" w:rsidRPr="00AE725C" w:rsidRDefault="00553B0C" w:rsidP="00553B0C">
            <w:pPr>
              <w:spacing w:after="0"/>
              <w:ind w:left="14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72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Je li nacrt bio objavljen na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  <w:shd w:val="clear" w:color="auto" w:fill="DEDCEE"/>
          </w:tcPr>
          <w:p w:rsidR="00553B0C" w:rsidRPr="00AE725C" w:rsidRDefault="00553B0C" w:rsidP="00553B0C">
            <w:pPr>
              <w:spacing w:after="5" w:line="234" w:lineRule="auto"/>
              <w:ind w:left="3" w:right="14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553B0C" w:rsidRPr="00AE725C" w:rsidRDefault="00553B0C" w:rsidP="00553B0C">
            <w:pPr>
              <w:spacing w:after="5" w:line="234" w:lineRule="auto"/>
              <w:ind w:left="3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2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Internetska stranica Grada </w:t>
            </w:r>
            <w:r w:rsidR="00AE72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Obrovca.</w:t>
            </w:r>
            <w:r w:rsidRPr="00AE72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Nacrt je </w:t>
            </w:r>
            <w:r w:rsidRPr="00AE725C">
              <w:rPr>
                <w:rFonts w:ascii="Times New Roman" w:hAnsi="Times New Roman" w:cs="Times New Roman"/>
                <w:sz w:val="24"/>
                <w:szCs w:val="24"/>
              </w:rPr>
              <w:t xml:space="preserve">objavljen dana </w:t>
            </w:r>
            <w:r w:rsidR="009420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E7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1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2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7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1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25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AE725C">
              <w:rPr>
                <w:rFonts w:ascii="Times New Roman" w:hAnsi="Times New Roman" w:cs="Times New Roman"/>
                <w:sz w:val="24"/>
                <w:szCs w:val="24"/>
              </w:rPr>
              <w:t xml:space="preserve">. na internetskoj stranici </w:t>
            </w:r>
            <w:r w:rsidRPr="00AE72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Grada </w:t>
            </w:r>
            <w:r w:rsidR="00AE72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Obrovca</w:t>
            </w:r>
            <w:r w:rsidRPr="00AE72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AE725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www.</w:t>
            </w:r>
            <w:r w:rsidR="00AE725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obrovac</w:t>
            </w:r>
            <w:r w:rsidRPr="00AE725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.hr. </w:t>
            </w:r>
          </w:p>
          <w:p w:rsidR="00553B0C" w:rsidRPr="00AE725C" w:rsidRDefault="00553B0C" w:rsidP="00AE725C">
            <w:pPr>
              <w:spacing w:after="0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72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Savjetovanje je trajalo od </w:t>
            </w:r>
            <w:r w:rsidR="00AE72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20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E7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1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2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7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1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25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AE725C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AE72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20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E7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1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2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7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1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25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AE725C">
              <w:rPr>
                <w:rFonts w:ascii="Times New Roman" w:hAnsi="Times New Roman" w:cs="Times New Roman"/>
                <w:sz w:val="24"/>
                <w:szCs w:val="24"/>
              </w:rPr>
              <w:t xml:space="preserve">. godine </w:t>
            </w:r>
            <w:bookmarkStart w:id="0" w:name="_GoBack"/>
            <w:bookmarkEnd w:id="0"/>
            <w:r w:rsidRPr="00AE72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E72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E725C">
              <w:rPr>
                <w:rFonts w:ascii="Times New Roman" w:hAnsi="Times New Roman" w:cs="Times New Roman"/>
                <w:sz w:val="24"/>
                <w:szCs w:val="24"/>
              </w:rPr>
              <w:t xml:space="preserve"> dana)</w:t>
            </w:r>
            <w:r w:rsidRPr="00AE72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</w:tc>
      </w:tr>
      <w:tr w:rsidR="00553B0C" w:rsidRPr="00AE725C" w:rsidTr="00553B0C">
        <w:trPr>
          <w:trHeight w:val="861"/>
        </w:trPr>
        <w:tc>
          <w:tcPr>
            <w:tcW w:w="3820" w:type="dxa"/>
            <w:tcBorders>
              <w:top w:val="nil"/>
              <w:left w:val="single" w:sz="8" w:space="0" w:color="231F20"/>
              <w:bottom w:val="single" w:sz="8" w:space="0" w:color="DEDCEE"/>
              <w:right w:val="single" w:sz="8" w:space="0" w:color="231F20"/>
            </w:tcBorders>
            <w:shd w:val="clear" w:color="auto" w:fill="DEDCEE"/>
          </w:tcPr>
          <w:p w:rsidR="00553B0C" w:rsidRPr="00AE725C" w:rsidRDefault="00553B0C" w:rsidP="00553B0C">
            <w:pPr>
              <w:spacing w:after="53" w:line="276" w:lineRule="auto"/>
              <w:ind w:left="149" w:right="83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72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internetskim stranicama i</w:t>
            </w:r>
            <w:r w:rsidRPr="00AE725C">
              <w:rPr>
                <w:rFonts w:ascii="Times New Roman" w:hAnsi="Times New Roman" w:cs="Times New Roman"/>
                <w:sz w:val="24"/>
                <w:szCs w:val="24"/>
              </w:rPr>
              <w:t xml:space="preserve">li </w:t>
            </w:r>
            <w:r w:rsidRPr="00AE72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na drugi odgovarajući način?</w:t>
            </w:r>
          </w:p>
          <w:p w:rsidR="00553B0C" w:rsidRPr="00AE725C" w:rsidRDefault="00553B0C" w:rsidP="00553B0C">
            <w:pPr>
              <w:spacing w:after="0"/>
              <w:ind w:left="12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72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Ako jest, kada je nacrt objavljen, na</w:t>
            </w:r>
          </w:p>
        </w:tc>
        <w:tc>
          <w:tcPr>
            <w:tcW w:w="5809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DEDCEE"/>
          </w:tcPr>
          <w:p w:rsidR="00553B0C" w:rsidRPr="00AE725C" w:rsidRDefault="00553B0C" w:rsidP="00553B0C">
            <w:pPr>
              <w:spacing w:after="53" w:line="276" w:lineRule="auto"/>
              <w:ind w:left="149" w:right="831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553B0C" w:rsidRPr="00AE725C" w:rsidTr="00553B0C">
        <w:trPr>
          <w:trHeight w:val="884"/>
        </w:trPr>
        <w:tc>
          <w:tcPr>
            <w:tcW w:w="3820" w:type="dxa"/>
            <w:tcBorders>
              <w:top w:val="single" w:sz="8" w:space="0" w:color="DEDCEE"/>
              <w:left w:val="single" w:sz="8" w:space="0" w:color="231F20"/>
              <w:bottom w:val="single" w:sz="8" w:space="0" w:color="DEDCEE"/>
              <w:right w:val="single" w:sz="8" w:space="0" w:color="231F20"/>
            </w:tcBorders>
            <w:shd w:val="clear" w:color="auto" w:fill="DEDCEE"/>
          </w:tcPr>
          <w:p w:rsidR="00553B0C" w:rsidRPr="00AE725C" w:rsidRDefault="00553B0C" w:rsidP="00553B0C">
            <w:pPr>
              <w:spacing w:after="145" w:line="247" w:lineRule="auto"/>
              <w:ind w:left="12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72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kojoj internetskoj stranici i koliko je vremena ostavljeno za savjetovanje?</w:t>
            </w:r>
          </w:p>
          <w:p w:rsidR="00553B0C" w:rsidRPr="00AE725C" w:rsidRDefault="00553B0C" w:rsidP="00553B0C">
            <w:pPr>
              <w:spacing w:after="0"/>
              <w:ind w:left="12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72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Ako nije, zašto?</w:t>
            </w:r>
          </w:p>
        </w:tc>
        <w:tc>
          <w:tcPr>
            <w:tcW w:w="5809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DEDCEE"/>
          </w:tcPr>
          <w:p w:rsidR="00553B0C" w:rsidRPr="00AE725C" w:rsidRDefault="00553B0C" w:rsidP="00553B0C">
            <w:pPr>
              <w:spacing w:after="145" w:line="247" w:lineRule="auto"/>
              <w:ind w:left="129" w:right="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553B0C" w:rsidRPr="00AE725C" w:rsidTr="00553B0C">
        <w:trPr>
          <w:trHeight w:val="528"/>
        </w:trPr>
        <w:tc>
          <w:tcPr>
            <w:tcW w:w="3820" w:type="dxa"/>
            <w:tcBorders>
              <w:top w:val="single" w:sz="8" w:space="0" w:color="DEDCEE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EDCEE"/>
            <w:vAlign w:val="bottom"/>
          </w:tcPr>
          <w:p w:rsidR="00553B0C" w:rsidRPr="00AE725C" w:rsidRDefault="00553B0C" w:rsidP="00553B0C">
            <w:pPr>
              <w:spacing w:after="0"/>
              <w:ind w:left="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EDCEE"/>
          </w:tcPr>
          <w:p w:rsidR="00553B0C" w:rsidRPr="00AE725C" w:rsidRDefault="00553B0C" w:rsidP="00553B0C">
            <w:pPr>
              <w:spacing w:after="0"/>
              <w:ind w:left="9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3B0C" w:rsidRPr="00AE725C" w:rsidTr="00553B0C">
        <w:trPr>
          <w:trHeight w:val="759"/>
        </w:trPr>
        <w:tc>
          <w:tcPr>
            <w:tcW w:w="3820" w:type="dxa"/>
            <w:tcBorders>
              <w:top w:val="single" w:sz="8" w:space="0" w:color="231F2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auto" w:fill="EDEBF6"/>
          </w:tcPr>
          <w:p w:rsidR="00553B0C" w:rsidRPr="00AE725C" w:rsidRDefault="00553B0C" w:rsidP="00553B0C">
            <w:pPr>
              <w:spacing w:after="0" w:line="296" w:lineRule="auto"/>
              <w:ind w:left="29" w:right="2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72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Koji su predstavnici javnosti dostavili svoje prijedloge, primjedbe</w:t>
            </w:r>
          </w:p>
          <w:p w:rsidR="00553B0C" w:rsidRPr="00AE725C" w:rsidRDefault="00553B0C" w:rsidP="00553B0C">
            <w:pPr>
              <w:spacing w:after="0"/>
              <w:ind w:left="2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72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ili mišljenja?</w:t>
            </w:r>
          </w:p>
        </w:tc>
        <w:tc>
          <w:tcPr>
            <w:tcW w:w="5809" w:type="dxa"/>
            <w:tcBorders>
              <w:top w:val="single" w:sz="8" w:space="0" w:color="231F2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auto" w:fill="EDEBF6"/>
          </w:tcPr>
          <w:p w:rsidR="00553B0C" w:rsidRPr="00AE725C" w:rsidRDefault="00A03EB8" w:rsidP="00553B0C">
            <w:pPr>
              <w:spacing w:after="0" w:line="296" w:lineRule="auto"/>
              <w:ind w:left="29" w:right="229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t>________</w:t>
            </w:r>
          </w:p>
        </w:tc>
      </w:tr>
      <w:tr w:rsidR="00553B0C" w:rsidRPr="00AE725C" w:rsidTr="00553B0C">
        <w:trPr>
          <w:trHeight w:val="821"/>
        </w:trPr>
        <w:tc>
          <w:tcPr>
            <w:tcW w:w="3820" w:type="dxa"/>
            <w:tcBorders>
              <w:top w:val="single" w:sz="4" w:space="0" w:color="00000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EDCEE"/>
          </w:tcPr>
          <w:p w:rsidR="00553B0C" w:rsidRPr="00AE725C" w:rsidRDefault="00553B0C" w:rsidP="00553B0C">
            <w:pPr>
              <w:spacing w:after="0"/>
              <w:ind w:left="29" w:right="0" w:firstLine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72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Razlozi neprihvaćanja pojedinih primjedbi javnosti na određene odredbe nacrta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EDCEE"/>
          </w:tcPr>
          <w:p w:rsidR="00553B0C" w:rsidRPr="00AE725C" w:rsidRDefault="00A03EB8" w:rsidP="00553B0C">
            <w:pPr>
              <w:spacing w:after="0"/>
              <w:ind w:left="29" w:right="0" w:firstLine="6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t>________</w:t>
            </w:r>
          </w:p>
        </w:tc>
      </w:tr>
      <w:tr w:rsidR="00553B0C" w:rsidRPr="00AE725C" w:rsidTr="00553B0C">
        <w:trPr>
          <w:trHeight w:val="552"/>
        </w:trPr>
        <w:tc>
          <w:tcPr>
            <w:tcW w:w="3820" w:type="dxa"/>
            <w:tcBorders>
              <w:top w:val="single" w:sz="8" w:space="0" w:color="231F20"/>
              <w:left w:val="single" w:sz="8" w:space="0" w:color="231F20"/>
              <w:bottom w:val="single" w:sz="8" w:space="0" w:color="EDEBF6"/>
              <w:right w:val="single" w:sz="8" w:space="0" w:color="231F20"/>
            </w:tcBorders>
            <w:shd w:val="clear" w:color="auto" w:fill="EDEBF6"/>
            <w:vAlign w:val="bottom"/>
          </w:tcPr>
          <w:p w:rsidR="00553B0C" w:rsidRPr="00AE725C" w:rsidRDefault="00553B0C" w:rsidP="00553B0C">
            <w:pPr>
              <w:spacing w:after="0"/>
              <w:ind w:left="12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72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Troškovi provedenog savjetovanja</w:t>
            </w:r>
          </w:p>
          <w:p w:rsidR="00553B0C" w:rsidRPr="00AE725C" w:rsidRDefault="00553B0C" w:rsidP="00553B0C">
            <w:pPr>
              <w:spacing w:after="0"/>
              <w:ind w:left="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8" w:space="0" w:color="231F20"/>
              <w:left w:val="single" w:sz="8" w:space="0" w:color="231F20"/>
              <w:bottom w:val="single" w:sz="8" w:space="0" w:color="EDEBF6"/>
              <w:right w:val="single" w:sz="8" w:space="0" w:color="231F20"/>
            </w:tcBorders>
            <w:shd w:val="clear" w:color="auto" w:fill="EDEBF6"/>
          </w:tcPr>
          <w:p w:rsidR="00553B0C" w:rsidRPr="00AE725C" w:rsidRDefault="00A03EB8" w:rsidP="00553B0C">
            <w:pPr>
              <w:spacing w:after="0"/>
              <w:ind w:left="129" w:right="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t>Provedba internetskog savjetovanja nije uzrokovala dodatne financijske troškove.</w:t>
            </w:r>
          </w:p>
        </w:tc>
      </w:tr>
    </w:tbl>
    <w:p w:rsidR="009A447D" w:rsidRDefault="00E90A97">
      <w:pPr>
        <w:spacing w:after="21"/>
        <w:ind w:right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</w:rPr>
        <w:tab/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</w:rPr>
        <w:tab/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</w:rPr>
        <w:tab/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</w:rPr>
        <w:tab/>
        <w:t xml:space="preserve"> </w:t>
      </w:r>
    </w:p>
    <w:p w:rsidR="009A447D" w:rsidRDefault="00E90A97">
      <w:pPr>
        <w:spacing w:after="0" w:line="256" w:lineRule="auto"/>
        <w:ind w:left="20" w:right="1192"/>
        <w:jc w:val="left"/>
      </w:pPr>
      <w:r>
        <w:t xml:space="preserve">Izvješće o provedenom savjetovanju s javnošću objavljuje se na internetskim stranicama Grada </w:t>
      </w:r>
      <w:r w:rsidR="00AE725C">
        <w:t>Obrovca</w:t>
      </w:r>
      <w:r>
        <w:t xml:space="preserve">     </w:t>
      </w:r>
      <w:r>
        <w:rPr>
          <w:color w:val="0000FF"/>
          <w:u w:val="single" w:color="0000FF"/>
        </w:rPr>
        <w:t>www.</w:t>
      </w:r>
      <w:r w:rsidR="00AE725C">
        <w:rPr>
          <w:color w:val="0000FF"/>
          <w:u w:val="single" w:color="0000FF"/>
        </w:rPr>
        <w:t>obrovac</w:t>
      </w:r>
      <w:r>
        <w:rPr>
          <w:color w:val="0000FF"/>
          <w:u w:val="single" w:color="0000FF"/>
        </w:rPr>
        <w:t>.hr</w:t>
      </w:r>
      <w:r>
        <w:rPr>
          <w:color w:val="0000FF"/>
        </w:rPr>
        <w:t xml:space="preserve"> </w:t>
      </w:r>
    </w:p>
    <w:p w:rsidR="009A447D" w:rsidRDefault="00E90A97">
      <w:pPr>
        <w:spacing w:after="6"/>
        <w:ind w:right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A447D" w:rsidRDefault="00E90A97">
      <w:pPr>
        <w:spacing w:after="0"/>
        <w:ind w:left="20" w:right="0"/>
        <w:jc w:val="left"/>
      </w:pPr>
      <w:r>
        <w:t xml:space="preserve"> </w:t>
      </w:r>
    </w:p>
    <w:sectPr w:rsidR="009A447D" w:rsidSect="001D502F">
      <w:pgSz w:w="11900" w:h="16836"/>
      <w:pgMar w:top="1193" w:right="0" w:bottom="1440" w:left="14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469" w:rsidRDefault="00C82469" w:rsidP="00553B0C">
      <w:pPr>
        <w:spacing w:after="0" w:line="240" w:lineRule="auto"/>
      </w:pPr>
      <w:r>
        <w:separator/>
      </w:r>
    </w:p>
  </w:endnote>
  <w:endnote w:type="continuationSeparator" w:id="0">
    <w:p w:rsidR="00C82469" w:rsidRDefault="00C82469" w:rsidP="0055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469" w:rsidRDefault="00C82469" w:rsidP="00553B0C">
      <w:pPr>
        <w:spacing w:after="0" w:line="240" w:lineRule="auto"/>
      </w:pPr>
      <w:r>
        <w:separator/>
      </w:r>
    </w:p>
  </w:footnote>
  <w:footnote w:type="continuationSeparator" w:id="0">
    <w:p w:rsidR="00C82469" w:rsidRDefault="00C82469" w:rsidP="00553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47D"/>
    <w:rsid w:val="001D502F"/>
    <w:rsid w:val="00204127"/>
    <w:rsid w:val="00280F6D"/>
    <w:rsid w:val="003C5A88"/>
    <w:rsid w:val="00486ED6"/>
    <w:rsid w:val="00504C03"/>
    <w:rsid w:val="00553B0C"/>
    <w:rsid w:val="00701FB6"/>
    <w:rsid w:val="007814BF"/>
    <w:rsid w:val="007B1F34"/>
    <w:rsid w:val="007D1EB7"/>
    <w:rsid w:val="009420D5"/>
    <w:rsid w:val="009A447D"/>
    <w:rsid w:val="00A03EB8"/>
    <w:rsid w:val="00A117AA"/>
    <w:rsid w:val="00AE725C"/>
    <w:rsid w:val="00B3032B"/>
    <w:rsid w:val="00B753CB"/>
    <w:rsid w:val="00BB1337"/>
    <w:rsid w:val="00C82469"/>
    <w:rsid w:val="00D94C70"/>
    <w:rsid w:val="00E9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0144E"/>
  <w15:docId w15:val="{B9553B21-41CF-4283-8FE3-FBC27180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0001"/>
      <w:ind w:right="-79"/>
      <w:jc w:val="right"/>
    </w:pPr>
    <w:rPr>
      <w:rFonts w:ascii="Arial" w:eastAsia="Arial" w:hAnsi="Arial" w:cs="Arial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11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17AA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Jerković</dc:creator>
  <cp:keywords/>
  <cp:lastModifiedBy>Korisnik</cp:lastModifiedBy>
  <cp:revision>2</cp:revision>
  <cp:lastPrinted>2022-11-24T13:04:00Z</cp:lastPrinted>
  <dcterms:created xsi:type="dcterms:W3CDTF">2022-12-29T07:22:00Z</dcterms:created>
  <dcterms:modified xsi:type="dcterms:W3CDTF">2022-12-29T07:22:00Z</dcterms:modified>
</cp:coreProperties>
</file>