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1646E" w14:paraId="271295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6EE477" w14:textId="77777777" w:rsidR="00F1646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3F865E" w14:textId="77777777" w:rsidR="00F1646E" w:rsidRDefault="00000000">
            <w:pPr>
              <w:spacing w:after="0" w:line="240" w:lineRule="auto"/>
            </w:pPr>
            <w:r>
              <w:t>34784</w:t>
            </w:r>
          </w:p>
        </w:tc>
      </w:tr>
      <w:tr w:rsidR="00F1646E" w14:paraId="43CF92A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FEF333" w14:textId="77777777" w:rsidR="00F1646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5C4A3DF" w14:textId="77777777" w:rsidR="00F1646E" w:rsidRDefault="00000000">
            <w:pPr>
              <w:spacing w:after="0" w:line="240" w:lineRule="auto"/>
            </w:pPr>
            <w:r>
              <w:t>PUČKO OTVORENO UČILIŠTE OBROVAC</w:t>
            </w:r>
          </w:p>
        </w:tc>
      </w:tr>
      <w:tr w:rsidR="00F1646E" w14:paraId="794A347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39048E" w14:textId="77777777" w:rsidR="00F1646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F707BCC" w14:textId="77777777" w:rsidR="00F1646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ECCE1DA" w14:textId="77777777" w:rsidR="00F1646E" w:rsidRDefault="00000000">
      <w:r>
        <w:br/>
      </w:r>
    </w:p>
    <w:p w14:paraId="05012976" w14:textId="77777777" w:rsidR="00F1646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8A04F5D" w14:textId="77777777" w:rsidR="00F1646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115ECD" w14:textId="77777777" w:rsidR="00F1646E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0A6ECB46" w14:textId="77777777" w:rsidR="00F1646E" w:rsidRDefault="00F1646E"/>
    <w:p w14:paraId="5778E604" w14:textId="77777777" w:rsidR="00F1646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41CFA06" w14:textId="77777777" w:rsidR="00F1646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646E" w14:paraId="5CD9A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09876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5D05D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77665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5EF36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6C177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8935A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646E" w14:paraId="14F967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CF1C7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41E75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14D11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641A4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95.035,84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120D2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89.980,76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4F5E0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94,7</w:t>
            </w:r>
          </w:p>
        </w:tc>
      </w:tr>
      <w:tr w:rsidR="00F1646E" w14:paraId="5030C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8B451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A6862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35318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76AE1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76.570,04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C0532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77.933,91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FFF45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  <w:tr w:rsidR="00F1646E" w14:paraId="13D740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5168E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F4FAE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09710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FF3EA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18.465,80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D2D33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12.046,85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BEB85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65,2</w:t>
            </w:r>
          </w:p>
        </w:tc>
      </w:tr>
      <w:tr w:rsidR="00F1646E" w14:paraId="2F14BE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05058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706DA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EAC98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FFD10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C3157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DD157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646E" w14:paraId="3F465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B9620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B1AA0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92D2A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67136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1ECFF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14.097,86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DDE4E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263,9</w:t>
            </w:r>
          </w:p>
        </w:tc>
      </w:tr>
      <w:tr w:rsidR="00F1646E" w14:paraId="081B5E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F7C97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AB6402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84836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73541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5.342,51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2DF32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14.097,86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9602D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263,9</w:t>
            </w:r>
          </w:p>
        </w:tc>
      </w:tr>
      <w:tr w:rsidR="00F1646E" w14:paraId="3CF8C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6481E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9689D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F0DFA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77F979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A8601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38F2F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646E" w14:paraId="2733EB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18478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3CADC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A168A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F83F2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5D69F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76754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646E" w14:paraId="56A1B0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12719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5A9EB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49347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3152F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098CC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29318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1646E" w14:paraId="25EE06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B9C45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6C9B9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5A30F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D6306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C9839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8A1A5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7856BA9" w14:textId="77777777" w:rsidR="00F1646E" w:rsidRDefault="00F1646E">
      <w:pPr>
        <w:spacing w:after="0"/>
      </w:pPr>
    </w:p>
    <w:p w14:paraId="147FF48F" w14:textId="77777777" w:rsidR="00F1646E" w:rsidRDefault="00000000">
      <w:r>
        <w:t xml:space="preserve">U ovom </w:t>
      </w:r>
      <w:proofErr w:type="spellStart"/>
      <w:r>
        <w:t>razdoslju</w:t>
      </w:r>
      <w:proofErr w:type="spellEnd"/>
      <w:r>
        <w:t xml:space="preserve"> je izvršen višak prihoda poslovanja u iznosu od 12.046,85 €, i manjak prihoda za nabavu </w:t>
      </w:r>
      <w:proofErr w:type="spellStart"/>
      <w:r>
        <w:t>nefinanijske</w:t>
      </w:r>
      <w:proofErr w:type="spellEnd"/>
      <w:r>
        <w:t xml:space="preserve"> imovine u iznosu od 14.097,86 €.</w:t>
      </w:r>
    </w:p>
    <w:p w14:paraId="0BD5D457" w14:textId="77777777" w:rsidR="00F1646E" w:rsidRDefault="00000000">
      <w:r>
        <w:t xml:space="preserve">Sveukupan manjak prihoda i primitak ostvaren na kraju razdoblja </w:t>
      </w:r>
      <w:proofErr w:type="spellStart"/>
      <w:r>
        <w:t>iznoi</w:t>
      </w:r>
      <w:proofErr w:type="spellEnd"/>
      <w:r>
        <w:t xml:space="preserve"> 2.051,01 €.</w:t>
      </w:r>
    </w:p>
    <w:p w14:paraId="253FBE89" w14:textId="77777777" w:rsidR="00F1646E" w:rsidRDefault="00000000">
      <w:r>
        <w:br/>
      </w:r>
    </w:p>
    <w:p w14:paraId="197D58B3" w14:textId="77777777" w:rsidR="00F1646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1646E" w14:paraId="7ED1E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09714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0C21F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3C972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3FE5F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241FA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9E7E5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646E" w14:paraId="5A5FB5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F11FC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1C84A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D8D43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0F6AA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3C1DB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0D030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412,0</w:t>
            </w:r>
          </w:p>
        </w:tc>
      </w:tr>
    </w:tbl>
    <w:p w14:paraId="24BA3797" w14:textId="77777777" w:rsidR="00F1646E" w:rsidRDefault="00F1646E">
      <w:pPr>
        <w:spacing w:after="0"/>
      </w:pPr>
    </w:p>
    <w:p w14:paraId="16F36AAF" w14:textId="77777777" w:rsidR="00F1646E" w:rsidRDefault="00000000">
      <w:proofErr w:type="spellStart"/>
      <w:r>
        <w:t>Prenesni</w:t>
      </w:r>
      <w:proofErr w:type="spellEnd"/>
      <w:r>
        <w:t xml:space="preserve"> manjak iz prethodne godine iznosi 5.093,30 € pa sa ostvarenim manjkom od 2.051,01 €, manjak za pokriće u budućem razdoblju iznosi 7.144,31 €.</w:t>
      </w:r>
    </w:p>
    <w:p w14:paraId="1350725A" w14:textId="77777777" w:rsidR="00F1646E" w:rsidRDefault="00F1646E"/>
    <w:p w14:paraId="103F91B5" w14:textId="77777777" w:rsidR="00F1646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1C58A44" w14:textId="77777777" w:rsidR="00F1646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1646E" w14:paraId="4FD01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657C7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2378D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9CFED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A7750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00517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646E" w14:paraId="45CBBC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A6AF0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57A71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70144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85ABA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16.189,87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D8748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1346CB" w14:textId="77777777" w:rsidR="00F1646E" w:rsidRDefault="00F1646E">
      <w:pPr>
        <w:spacing w:after="0"/>
      </w:pPr>
    </w:p>
    <w:p w14:paraId="628FA7D2" w14:textId="2432B356" w:rsidR="00F1646E" w:rsidRDefault="00000000">
      <w:r>
        <w:t>Ukupne obveze na kraju razdoblja iznose 16.189,87 €, dospjele 7.097,31 € ,a nedospjele (plaća za lipanj) iznose 9.092,56 €.</w:t>
      </w:r>
    </w:p>
    <w:p w14:paraId="3C260778" w14:textId="77777777" w:rsidR="00F1646E" w:rsidRDefault="00F1646E"/>
    <w:p w14:paraId="19F95AD1" w14:textId="77777777" w:rsidR="00F1646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1646E" w14:paraId="521E57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DBDB3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3313A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4568F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999A4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825C9" w14:textId="77777777" w:rsidR="00F164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646E" w14:paraId="6CF77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FAE47" w14:textId="77777777" w:rsidR="00F1646E" w:rsidRDefault="00F164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DBF66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46B39" w14:textId="77777777" w:rsidR="00F164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221E7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B891A" w14:textId="77777777" w:rsidR="00F164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533071" w14:textId="77777777" w:rsidR="00F1646E" w:rsidRDefault="00F1646E">
      <w:pPr>
        <w:spacing w:after="0"/>
      </w:pPr>
    </w:p>
    <w:p w14:paraId="4E765776" w14:textId="77777777" w:rsidR="00F1646E" w:rsidRDefault="00000000">
      <w:r>
        <w:t>Na kraju ovog razdoblja dospjele obveze iznose 7.097,31 €, a odnose se na materijalne rashode te na tuđe prihode.</w:t>
      </w:r>
    </w:p>
    <w:p w14:paraId="2D061FD0" w14:textId="77777777" w:rsidR="00F1646E" w:rsidRDefault="00F1646E"/>
    <w:sectPr w:rsidR="00F1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46E"/>
    <w:rsid w:val="00014097"/>
    <w:rsid w:val="007A3AD8"/>
    <w:rsid w:val="00F1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8947"/>
  <w15:docId w15:val="{77D6D8A2-E253-44DC-A302-ED944EE3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2026-07-16T07:32:00Z</dcterms:created>
  <dcterms:modified xsi:type="dcterms:W3CDTF">2026-07-16T07:32:00Z</dcterms:modified>
</cp:coreProperties>
</file>